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6" w:rsidRDefault="00322B46" w:rsidP="00322B4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クルアーンの著者はムハンマド？</w:t>
      </w:r>
    </w:p>
    <w:p w:rsidR="002C75E6" w:rsidRDefault="000D388F" w:rsidP="000D388F">
      <w:pPr>
        <w:jc w:val="center"/>
      </w:pPr>
      <w:r>
        <w:rPr>
          <w:noProof/>
        </w:rPr>
        <w:drawing>
          <wp:inline distT="0" distB="0" distL="0" distR="0" wp14:anchorId="33719E66" wp14:editId="28D69077">
            <wp:extent cx="2667000" cy="1762125"/>
            <wp:effectExtent l="0" t="0" r="0" b="9525"/>
            <wp:docPr id="56" name="Picture 56" descr="http://www.islamreligion.com/articles_pt/images/Did_Muhammad_Author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islamreligion.com/articles_pt/images/Did_Muhammad_Author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クルアーンを著したのは誰なのでしょうか？それは何者かによって創り出されたものでなければなりません。人類の歴史において、クルアーンのような世界的に有名な本を</w:t>
      </w:r>
      <w:r>
        <w:rPr>
          <w:rFonts w:ascii="MS Mincho" w:eastAsia="MS Mincho" w:hAnsi="MS Mincho" w:hint="eastAsia"/>
          <w:color w:val="000000"/>
          <w:sz w:val="26"/>
          <w:szCs w:val="26"/>
          <w:lang w:eastAsia="ja-JP"/>
        </w:rPr>
        <w:t>残してきた</w:t>
      </w:r>
      <w:r>
        <w:rPr>
          <w:rFonts w:ascii="MS Gothic" w:eastAsia="MS Gothic" w:hAnsi="MS Gothic" w:cs="MS Gothic" w:hint="eastAsia"/>
          <w:color w:val="000000"/>
          <w:sz w:val="26"/>
          <w:szCs w:val="26"/>
        </w:rPr>
        <w:t>砂漠の民が、一体これまで何人いたでしょうか？そこには過去の諸国家、諸預言者、諸宗教、また当時まだ発見すらされていなかった科学的事実などに関する驚くべき詳細が記されています。これら</w:t>
      </w:r>
      <w:r>
        <w:rPr>
          <w:rFonts w:ascii="MS Mincho" w:eastAsia="MS Mincho" w:hAnsi="MS Mincho" w:hint="eastAsia"/>
          <w:color w:val="000000"/>
          <w:sz w:val="26"/>
          <w:szCs w:val="26"/>
          <w:lang w:eastAsia="ja-JP"/>
        </w:rPr>
        <w:t>全</w:t>
      </w:r>
      <w:r>
        <w:rPr>
          <w:rFonts w:ascii="MS Gothic" w:eastAsia="MS Gothic" w:hAnsi="MS Gothic" w:cs="MS Gothic" w:hint="eastAsia"/>
          <w:color w:val="000000"/>
          <w:sz w:val="26"/>
          <w:szCs w:val="26"/>
        </w:rPr>
        <w:t>ての情報源は一体何だったのでしょうか？もし私たちがクルアーンの神的起源を否定するのであれば、そこにはほんのいくつかの選択肢しか残されません</w:t>
      </w:r>
      <w:r>
        <w:rPr>
          <w:rFonts w:ascii="MS Mincho" w:eastAsia="MS Mincho" w:hAnsi="MS Mincho" w:cs="MS Mincho" w:hint="eastAsia"/>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ー預言者ムハンマド自身による著。</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ー彼による誰かの模倣。この場合、彼はユダヤ人かキリスト教徒、あるいはアラビア半島における異国人から借用したことになります。当時のマッカの民は、彼ら自身からの盗用であると主張する程でした。</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CN"/>
        </w:rPr>
        <w:t>神による簡潔な</w:t>
      </w:r>
      <w:r>
        <w:rPr>
          <w:rFonts w:ascii="MS Mincho" w:eastAsia="MS Mincho" w:hAnsi="MS Mincho" w:cs="MS Mincho" w:hint="eastAsia"/>
          <w:color w:val="000000"/>
          <w:sz w:val="26"/>
          <w:szCs w:val="26"/>
        </w:rPr>
        <w:t>回答はこうです：</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彼らは言う。「昔の物語で、それを彼が書き下したのである。それを朝夕、口で言って書き取らせたのである。」言え（ムハンマドよ）。「これを下されたのは、天地の奥義を知っておられ、本当に寛容にして慈悲深き御方であられる。」</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25</w:t>
      </w:r>
      <w:r>
        <w:rPr>
          <w:rFonts w:ascii="MS Mincho" w:eastAsia="MS Mincho" w:hAnsi="MS Mincho" w:hint="eastAsia"/>
          <w:b/>
          <w:bCs/>
          <w:color w:val="000000"/>
          <w:sz w:val="26"/>
          <w:szCs w:val="26"/>
          <w:lang w:eastAsia="ja-JP"/>
        </w:rPr>
        <w:t>：</w:t>
      </w:r>
      <w:r>
        <w:rPr>
          <w:b/>
          <w:bCs/>
          <w:color w:val="000000"/>
          <w:sz w:val="26"/>
          <w:szCs w:val="26"/>
        </w:rPr>
        <w:t>5−</w:t>
      </w:r>
      <w:r>
        <w:rPr>
          <w:rFonts w:ascii="MS Mincho" w:eastAsia="MS Mincho" w:hAnsi="MS Mincho" w:hint="eastAsia"/>
          <w:b/>
          <w:bCs/>
          <w:color w:val="000000"/>
          <w:sz w:val="26"/>
          <w:szCs w:val="26"/>
          <w:lang w:val="ru-RU"/>
        </w:rPr>
        <w:t>6</w:t>
      </w:r>
      <w:r>
        <w:rPr>
          <w:rFonts w:ascii="MS Mincho" w:eastAsia="MS Mincho" w:hAnsi="MS Mincho" w:cs="MS Mincho" w:hint="eastAsia"/>
          <w:b/>
          <w:bCs/>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ムハンマドが生まれてから一度も読み書きを習ったことのない</w:t>
      </w:r>
      <w:r>
        <w:rPr>
          <w:rFonts w:ascii="MS Mincho" w:eastAsia="MS Mincho" w:hAnsi="MS Mincho" w:hint="eastAsia"/>
          <w:color w:val="000000"/>
          <w:sz w:val="26"/>
          <w:szCs w:val="26"/>
          <w:lang w:eastAsia="ja-JP"/>
        </w:rPr>
        <w:t>ということは、</w:t>
      </w:r>
      <w:r>
        <w:rPr>
          <w:rFonts w:ascii="MS Mincho" w:eastAsia="MS Mincho" w:hAnsi="MS Mincho" w:cs="MS Mincho" w:hint="eastAsia"/>
          <w:color w:val="000000"/>
          <w:sz w:val="26"/>
          <w:szCs w:val="26"/>
        </w:rPr>
        <w:t>彼を中傷する人々には周知の事実でした。ムハンマドは、それらの人々と共に生まれ育っているのです。彼らはムハンマドがどのような人々を友とし、どのような人々と旅をしたかを知っていました。</w:t>
      </w:r>
      <w:r>
        <w:rPr>
          <w:rFonts w:ascii="SimSun" w:eastAsia="SimSun" w:hAnsi="SimSun" w:hint="eastAsia"/>
          <w:color w:val="000000"/>
          <w:sz w:val="26"/>
          <w:szCs w:val="26"/>
          <w:lang w:eastAsia="zh-TW"/>
        </w:rPr>
        <w:t>彼</w:t>
      </w:r>
      <w:r>
        <w:rPr>
          <w:rFonts w:ascii="MS Mincho" w:eastAsia="MS Mincho" w:hAnsi="MS Mincho" w:cs="MS Mincho" w:hint="eastAsia"/>
          <w:color w:val="000000"/>
          <w:sz w:val="26"/>
          <w:szCs w:val="26"/>
        </w:rPr>
        <w:t>らはムハンマドの誠実さ</w:t>
      </w:r>
      <w:r>
        <w:rPr>
          <w:rFonts w:ascii="SimSun" w:eastAsia="SimSun" w:hAnsi="SimSun" w:hint="eastAsia"/>
          <w:color w:val="000000"/>
          <w:sz w:val="26"/>
          <w:szCs w:val="26"/>
          <w:lang w:eastAsia="zh-TW"/>
        </w:rPr>
        <w:t>、正直</w:t>
      </w:r>
      <w:r>
        <w:rPr>
          <w:rFonts w:ascii="MS Mincho" w:eastAsia="MS Mincho" w:hAnsi="MS Mincho" w:cs="MS Mincho" w:hint="eastAsia"/>
          <w:color w:val="000000"/>
          <w:sz w:val="26"/>
          <w:szCs w:val="26"/>
        </w:rPr>
        <w:t>さを認</w:t>
      </w:r>
      <w:r>
        <w:rPr>
          <w:rFonts w:ascii="SimSun" w:eastAsia="SimSun" w:hAnsi="SimSun" w:hint="eastAsia"/>
          <w:color w:val="000000"/>
          <w:sz w:val="26"/>
          <w:szCs w:val="26"/>
          <w:lang w:eastAsia="zh-CN"/>
        </w:rPr>
        <w:t>めて</w:t>
      </w:r>
      <w:r>
        <w:rPr>
          <w:color w:val="000000"/>
          <w:sz w:val="26"/>
          <w:szCs w:val="26"/>
        </w:rPr>
        <w:t>‘</w:t>
      </w:r>
      <w:r>
        <w:rPr>
          <w:rFonts w:ascii="SimSun" w:eastAsia="SimSun" w:hAnsi="SimSun" w:hint="eastAsia"/>
          <w:color w:val="000000"/>
          <w:sz w:val="26"/>
          <w:szCs w:val="26"/>
          <w:lang w:eastAsia="zh-CN"/>
        </w:rPr>
        <w:t>アル</w:t>
      </w:r>
      <w:r>
        <w:rPr>
          <w:rFonts w:ascii="MS Mincho" w:eastAsia="MS Mincho" w:hAnsi="MS Mincho" w:cs="MS Mincho" w:hint="eastAsia"/>
          <w:color w:val="000000"/>
          <w:sz w:val="26"/>
          <w:szCs w:val="26"/>
        </w:rPr>
        <w:t>＝アミーン</w:t>
      </w:r>
      <w:r>
        <w:rPr>
          <w:color w:val="000000"/>
          <w:sz w:val="26"/>
          <w:szCs w:val="26"/>
          <w:lang w:val="ru-RU"/>
        </w:rPr>
        <w:t>’</w:t>
      </w:r>
      <w:r>
        <w:rPr>
          <w:rFonts w:ascii="MS Mincho" w:eastAsia="MS Mincho" w:hAnsi="MS Mincho" w:cs="MS Mincho" w:hint="eastAsia"/>
          <w:color w:val="000000"/>
          <w:sz w:val="26"/>
          <w:szCs w:val="26"/>
        </w:rPr>
        <w:t>（信頼</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出来る</w:t>
      </w:r>
      <w:r>
        <w:rPr>
          <w:rFonts w:ascii="SimSun" w:eastAsia="SimSun" w:hAnsi="SimSun" w:hint="eastAsia"/>
          <w:color w:val="000000"/>
          <w:sz w:val="26"/>
          <w:szCs w:val="26"/>
          <w:lang w:eastAsia="zh-TW"/>
        </w:rPr>
        <w:t>人、正直者）</w:t>
      </w:r>
      <w:r>
        <w:rPr>
          <w:rFonts w:ascii="MS Mincho" w:eastAsia="MS Mincho" w:hAnsi="MS Mincho" w:cs="MS Mincho" w:hint="eastAsia"/>
          <w:color w:val="000000"/>
          <w:sz w:val="26"/>
          <w:szCs w:val="26"/>
        </w:rPr>
        <w:t>と呼</w:t>
      </w:r>
      <w:r>
        <w:rPr>
          <w:rFonts w:ascii="SimSun" w:eastAsia="SimSun" w:hAnsi="SimSun" w:hint="eastAsia"/>
          <w:color w:val="000000"/>
          <w:sz w:val="26"/>
          <w:szCs w:val="26"/>
          <w:lang w:eastAsia="zh-CN"/>
        </w:rPr>
        <w:t>んでいたのです</w:t>
      </w:r>
      <w:r>
        <w:rPr>
          <w:rFonts w:ascii="MS Mincho" w:eastAsia="MS Mincho" w:hAnsi="MS Mincho" w:cs="MS Mincho" w:hint="eastAsia"/>
          <w:color w:val="000000"/>
          <w:sz w:val="26"/>
          <w:szCs w:val="26"/>
        </w:rPr>
        <w:t>。</w:t>
      </w:r>
      <w:bookmarkStart w:id="0" w:name="_ftnref14437"/>
      <w:r>
        <w:rPr>
          <w:color w:val="000000"/>
          <w:sz w:val="26"/>
          <w:szCs w:val="26"/>
        </w:rPr>
        <w:fldChar w:fldCharType="begin"/>
      </w:r>
      <w:r>
        <w:rPr>
          <w:color w:val="000000"/>
          <w:sz w:val="26"/>
          <w:szCs w:val="26"/>
        </w:rPr>
        <w:instrText xml:space="preserve"> HYPERLINK "http://www.islamreligion.com/jp/articles/338/" \l "_ftn14437" \o " ‘Muhammad: His Life Based on the Earliest Sources’</w:instrText>
      </w:r>
      <w:r>
        <w:rPr>
          <w:rFonts w:ascii="MS Mincho" w:eastAsia="MS Mincho" w:hAnsi="MS Mincho" w:cs="MS Mincho" w:hint="eastAsia"/>
          <w:color w:val="000000"/>
          <w:sz w:val="26"/>
          <w:szCs w:val="26"/>
        </w:rPr>
        <w:instrText>（ムハンマド：最も初期の情報源に基づいた彼の人生）、マーティン・リングズ、</w:instrText>
      </w:r>
      <w:r>
        <w:rPr>
          <w:color w:val="000000"/>
          <w:sz w:val="26"/>
          <w:szCs w:val="26"/>
        </w:rPr>
        <w:instrText>34</w:instrText>
      </w:r>
      <w:r>
        <w:rPr>
          <w:rFonts w:ascii="MS Mincho" w:eastAsia="MS Mincho" w:hAnsi="MS Mincho" w:cs="MS Mincho" w:hint="eastAsia"/>
          <w:color w:val="000000"/>
          <w:sz w:val="26"/>
          <w:szCs w:val="26"/>
        </w:rPr>
        <w:instrText>頁。</w:instrText>
      </w:r>
      <w:r>
        <w:rPr>
          <w:color w:val="000000"/>
          <w:sz w:val="26"/>
          <w:szCs w:val="26"/>
        </w:rPr>
        <w:instrText xml:space="preserve">" </w:instrText>
      </w:r>
      <w:r>
        <w:rPr>
          <w:color w:val="000000"/>
          <w:sz w:val="26"/>
          <w:szCs w:val="26"/>
        </w:rPr>
        <w:fldChar w:fldCharType="separate"/>
      </w:r>
      <w:r>
        <w:rPr>
          <w:rStyle w:val="Hyperlink"/>
          <w:color w:val="800080"/>
          <w:sz w:val="26"/>
          <w:szCs w:val="26"/>
          <w:vertAlign w:val="superscript"/>
          <w:lang w:val="ru-RU"/>
        </w:rPr>
        <w:t>[1]</w:t>
      </w:r>
      <w:r>
        <w:rPr>
          <w:color w:val="000000"/>
          <w:sz w:val="26"/>
          <w:szCs w:val="26"/>
        </w:rPr>
        <w:fldChar w:fldCharType="end"/>
      </w:r>
      <w:bookmarkEnd w:id="0"/>
      <w:r>
        <w:rPr>
          <w:color w:val="000000"/>
          <w:sz w:val="26"/>
          <w:szCs w:val="26"/>
        </w:rPr>
        <w:t xml:space="preserve">  </w:t>
      </w:r>
      <w:r>
        <w:rPr>
          <w:rFonts w:ascii="MS Mincho" w:eastAsia="MS Mincho" w:hAnsi="MS Mincho" w:cs="MS Mincho" w:hint="eastAsia"/>
          <w:color w:val="000000"/>
          <w:sz w:val="26"/>
          <w:szCs w:val="26"/>
        </w:rPr>
        <w:t>彼らはムハンマドの宣教への</w:t>
      </w:r>
      <w:r>
        <w:rPr>
          <w:rFonts w:ascii="SimSun" w:eastAsia="SimSun" w:hAnsi="SimSun" w:hint="eastAsia"/>
          <w:color w:val="000000"/>
          <w:sz w:val="26"/>
          <w:szCs w:val="26"/>
          <w:lang w:eastAsia="zh-TW"/>
        </w:rPr>
        <w:t>反発心</w:t>
      </w:r>
      <w:r>
        <w:rPr>
          <w:rFonts w:ascii="MS Mincho" w:eastAsia="MS Mincho" w:hAnsi="MS Mincho" w:cs="MS Mincho" w:hint="eastAsia"/>
          <w:color w:val="000000"/>
          <w:sz w:val="26"/>
          <w:szCs w:val="26"/>
        </w:rPr>
        <w:t>ゆえ</w:t>
      </w:r>
      <w:r>
        <w:rPr>
          <w:rFonts w:ascii="MS Mincho" w:eastAsia="MS Mincho" w:hAnsi="MS Mincho" w:cs="MS Mincho" w:hint="eastAsia"/>
          <w:color w:val="000000"/>
          <w:sz w:val="26"/>
          <w:szCs w:val="26"/>
        </w:rPr>
        <w:lastRenderedPageBreak/>
        <w:t>に、彼</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非難へと</w:t>
      </w:r>
      <w:r>
        <w:rPr>
          <w:rFonts w:ascii="SimSun" w:eastAsia="SimSun" w:hAnsi="SimSun" w:hint="eastAsia"/>
          <w:color w:val="000000"/>
          <w:sz w:val="26"/>
          <w:szCs w:val="26"/>
          <w:lang w:eastAsia="zh-TW"/>
        </w:rPr>
        <w:t>突</w:t>
      </w:r>
      <w:r>
        <w:rPr>
          <w:rFonts w:ascii="MS Mincho" w:eastAsia="MS Mincho" w:hAnsi="MS Mincho" w:cs="MS Mincho" w:hint="eastAsia"/>
          <w:color w:val="000000"/>
          <w:sz w:val="26"/>
          <w:szCs w:val="26"/>
        </w:rPr>
        <w:t>き動</w:t>
      </w:r>
      <w:r>
        <w:rPr>
          <w:rFonts w:ascii="SimSun" w:eastAsia="SimSun" w:hAnsi="SimSun" w:hint="eastAsia"/>
          <w:color w:val="000000"/>
          <w:sz w:val="26"/>
          <w:szCs w:val="26"/>
          <w:lang w:eastAsia="zh-CN"/>
        </w:rPr>
        <w:t>かされていました</w:t>
      </w:r>
      <w:r>
        <w:rPr>
          <w:rFonts w:ascii="MS Mincho" w:eastAsia="MS Mincho" w:hAnsi="MS Mincho" w:cs="MS Mincho" w:hint="eastAsia"/>
          <w:color w:val="000000"/>
          <w:sz w:val="26"/>
          <w:szCs w:val="26"/>
        </w:rPr>
        <w:t>。それは彼らが考え得るあらゆるもの</w:t>
      </w:r>
      <w:r>
        <w:rPr>
          <w:rFonts w:ascii="MS Mincho" w:eastAsia="MS Mincho" w:hAnsi="MS Mincho" w:hint="eastAsia"/>
          <w:color w:val="000000"/>
          <w:sz w:val="26"/>
          <w:szCs w:val="26"/>
          <w:lang w:eastAsia="ja-JP"/>
        </w:rPr>
        <w:t>にまで及び</w:t>
      </w:r>
      <w:r>
        <w:rPr>
          <w:rFonts w:ascii="MS Mincho" w:eastAsia="MS Mincho" w:hAnsi="MS Mincho" w:cs="MS Mincho" w:hint="eastAsia"/>
          <w:color w:val="000000"/>
          <w:sz w:val="26"/>
          <w:szCs w:val="26"/>
        </w:rPr>
        <w:t>、それで</w:t>
      </w:r>
      <w:r>
        <w:rPr>
          <w:rFonts w:ascii="SimSun" w:eastAsia="SimSun" w:hAnsi="SimSun" w:hint="eastAsia"/>
          <w:color w:val="000000"/>
          <w:sz w:val="26"/>
          <w:szCs w:val="26"/>
          <w:lang w:eastAsia="zh-CN"/>
        </w:rPr>
        <w:t>彼を魔術師、詩人、</w:t>
      </w:r>
      <w:r>
        <w:rPr>
          <w:rFonts w:ascii="MS Mincho" w:eastAsia="MS Mincho" w:hAnsi="MS Mincho" w:cs="MS Mincho" w:hint="eastAsia"/>
          <w:color w:val="000000"/>
          <w:sz w:val="26"/>
          <w:szCs w:val="26"/>
        </w:rPr>
        <w:t>更には詐欺師とまで呼んだのです。彼ら自身、彼をどのように呼べば良いのか分からなかった程でした。神は仰せられています：</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彼らが汝に対し、どのような例を挙げて誹謗するかを見るがいい。しかし彼らは迷い去っているため、決して道を見い出せないであろう。</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17</w:t>
      </w:r>
      <w:r>
        <w:rPr>
          <w:rFonts w:ascii="MS Mincho" w:eastAsia="MS Mincho" w:hAnsi="MS Mincho" w:hint="eastAsia"/>
          <w:b/>
          <w:bCs/>
          <w:color w:val="000000"/>
          <w:sz w:val="26"/>
          <w:szCs w:val="26"/>
          <w:lang w:eastAsia="ja-JP"/>
        </w:rPr>
        <w:t>：</w:t>
      </w:r>
      <w:r>
        <w:rPr>
          <w:b/>
          <w:bCs/>
          <w:color w:val="000000"/>
          <w:sz w:val="26"/>
          <w:szCs w:val="26"/>
        </w:rPr>
        <w:t>48</w:t>
      </w:r>
      <w:r>
        <w:rPr>
          <w:rFonts w:ascii="MS Mincho" w:eastAsia="MS Mincho" w:hAnsi="MS Mincho" w:cs="MS Mincho" w:hint="eastAsia"/>
          <w:b/>
          <w:bCs/>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神は天地の</w:t>
      </w:r>
      <w:r>
        <w:rPr>
          <w:rFonts w:ascii="MS Mincho" w:eastAsia="MS Mincho" w:hAnsi="MS Mincho" w:hint="eastAsia"/>
          <w:color w:val="000000"/>
          <w:sz w:val="26"/>
          <w:szCs w:val="26"/>
          <w:lang w:eastAsia="ja-JP"/>
        </w:rPr>
        <w:t>全</w:t>
      </w:r>
      <w:r>
        <w:rPr>
          <w:rFonts w:ascii="MS Mincho" w:eastAsia="MS Mincho" w:hAnsi="MS Mincho" w:cs="MS Mincho" w:hint="eastAsia"/>
          <w:color w:val="000000"/>
          <w:sz w:val="26"/>
          <w:szCs w:val="26"/>
        </w:rPr>
        <w:t>てに</w:t>
      </w:r>
      <w:r>
        <w:rPr>
          <w:rFonts w:ascii="SimSun" w:eastAsia="SimSun" w:hAnsi="SimSun" w:hint="eastAsia"/>
          <w:color w:val="000000"/>
          <w:sz w:val="26"/>
          <w:szCs w:val="26"/>
          <w:lang w:eastAsia="zh-CN"/>
        </w:rPr>
        <w:t>通暁する御方であり、過去と現在を知り、</w:t>
      </w:r>
      <w:r>
        <w:rPr>
          <w:rFonts w:ascii="MS Mincho" w:eastAsia="MS Mincho" w:hAnsi="MS Mincho" w:cs="MS Mincho" w:hint="eastAsia"/>
          <w:color w:val="000000"/>
          <w:sz w:val="26"/>
          <w:szCs w:val="26"/>
        </w:rPr>
        <w:t>その預言者へ真実を啓示するお方な</w:t>
      </w:r>
      <w:r>
        <w:rPr>
          <w:rFonts w:ascii="SimSun" w:eastAsia="SimSun" w:hAnsi="SimSun" w:hint="eastAsia"/>
          <w:color w:val="000000"/>
          <w:sz w:val="26"/>
          <w:szCs w:val="26"/>
          <w:lang w:eastAsia="zh-CN"/>
        </w:rPr>
        <w:t>のです。</w:t>
      </w:r>
    </w:p>
    <w:p w:rsidR="00322B46" w:rsidRDefault="00322B46" w:rsidP="00322B4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ムハンマド</w:t>
      </w:r>
      <w:r>
        <w:rPr>
          <w:rFonts w:ascii="MS Mincho" w:eastAsia="MS Mincho" w:hAnsi="MS Mincho" w:hint="eastAsia"/>
          <w:color w:val="008000"/>
          <w:sz w:val="30"/>
          <w:szCs w:val="30"/>
          <w:lang w:eastAsia="ja-JP"/>
        </w:rPr>
        <w:t>がクルアーンを</w:t>
      </w:r>
      <w:r>
        <w:rPr>
          <w:rFonts w:ascii="MS Mincho" w:eastAsia="MS Mincho" w:hAnsi="MS Mincho" w:cs="MS Mincho" w:hint="eastAsia"/>
          <w:color w:val="008000"/>
          <w:sz w:val="30"/>
          <w:szCs w:val="30"/>
        </w:rPr>
        <w:t>著すことの出来た可能性は？</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ムハンマドがクルアーンを著すことは、以下に挙げられる理由によって不可能です：</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彼が啓示を捏造することの出来たであろういくつかの状況を考察してみましょう。例えば最初の啓示が下された際、人々はそれをもっと聞きたがりましたが、預言者は数ヶ月に渡って何も啓示を受けませんでした。マッカの民は、</w:t>
      </w:r>
      <w:r>
        <w:rPr>
          <w:color w:val="000000"/>
          <w:sz w:val="26"/>
          <w:szCs w:val="26"/>
          <w:lang w:val="ru-RU"/>
        </w:rPr>
        <w:t>‘</w:t>
      </w:r>
      <w:r>
        <w:rPr>
          <w:rFonts w:ascii="MS Mincho" w:eastAsia="MS Mincho" w:hAnsi="MS Mincho" w:cs="MS Mincho" w:hint="eastAsia"/>
          <w:color w:val="000000"/>
          <w:sz w:val="26"/>
          <w:szCs w:val="26"/>
        </w:rPr>
        <w:t>彼の主は彼を見捨てたのだ！</w:t>
      </w:r>
      <w:r>
        <w:rPr>
          <w:color w:val="000000"/>
          <w:sz w:val="26"/>
          <w:szCs w:val="26"/>
          <w:lang w:val="ru-RU"/>
        </w:rPr>
        <w:t>’</w:t>
      </w:r>
      <w:r>
        <w:rPr>
          <w:rFonts w:ascii="MS Mincho" w:eastAsia="MS Mincho" w:hAnsi="MS Mincho" w:cs="MS Mincho" w:hint="eastAsia"/>
          <w:color w:val="000000"/>
          <w:sz w:val="26"/>
          <w:szCs w:val="26"/>
        </w:rPr>
        <w:t>と言って嘲笑し始めたのです。これは</w:t>
      </w:r>
      <w:r>
        <w:rPr>
          <w:rFonts w:ascii="MS Mincho" w:eastAsia="MS Mincho" w:hAnsi="MS Mincho" w:hint="eastAsia"/>
          <w:color w:val="000000"/>
          <w:sz w:val="26"/>
          <w:szCs w:val="26"/>
          <w:lang w:eastAsia="ja-JP"/>
        </w:rPr>
        <w:t>クルアーン</w:t>
      </w:r>
      <w:r>
        <w:rPr>
          <w:rFonts w:ascii="MS Mincho" w:eastAsia="MS Mincho" w:hAnsi="MS Mincho" w:cs="MS Mincho" w:hint="eastAsia"/>
          <w:color w:val="000000"/>
          <w:sz w:val="26"/>
          <w:szCs w:val="26"/>
        </w:rPr>
        <w:t>第</w:t>
      </w:r>
      <w:r>
        <w:rPr>
          <w:color w:val="000000"/>
          <w:sz w:val="26"/>
          <w:szCs w:val="26"/>
        </w:rPr>
        <w:t>93</w:t>
      </w:r>
      <w:r>
        <w:rPr>
          <w:rFonts w:ascii="SimSun" w:eastAsia="SimSun" w:hAnsi="SimSun" w:hint="eastAsia"/>
          <w:color w:val="000000"/>
          <w:sz w:val="26"/>
          <w:szCs w:val="26"/>
          <w:lang w:eastAsia="zh-CN"/>
        </w:rPr>
        <w:t>章のアッ＝ドハーが下されるまで続きました。預言者は何かを創り出してそれが最新の啓示であると示し、嘲笑を終らせることも出来たはずですが、そうはしなかったのです。</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またある時、一部の偽</w:t>
      </w:r>
      <w:r>
        <w:rPr>
          <w:rFonts w:ascii="MS Mincho" w:eastAsia="MS Mincho" w:hAnsi="MS Mincho" w:hint="eastAsia"/>
          <w:color w:val="000000"/>
          <w:sz w:val="26"/>
          <w:szCs w:val="26"/>
          <w:lang w:eastAsia="ja-JP"/>
        </w:rPr>
        <w:t>信</w:t>
      </w:r>
      <w:r>
        <w:rPr>
          <w:rFonts w:ascii="MS Mincho" w:eastAsia="MS Mincho" w:hAnsi="MS Mincho" w:cs="MS Mincho" w:hint="eastAsia"/>
          <w:color w:val="000000"/>
          <w:sz w:val="26"/>
          <w:szCs w:val="26"/>
        </w:rPr>
        <w:t>者たちは、彼の愛妻アーイシャが不貞を働いたと告発しました。預言者は彼女への非難を取り除くための何かを容易に捏造することが出来たはずですが、逆に彼は神の啓示が下され、その告発が虚偽であることが明かされるまで苦しみに苛まれ、嘲笑を受ける恥辱を何日もの間に渡って耐え抜かなければなりませんでした。</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次に、それがムハンマドによる著者ではないというクルアーンの内部証拠を検証します。</w:t>
      </w:r>
      <w:r>
        <w:rPr>
          <w:rFonts w:ascii="MS Mincho" w:eastAsia="MS Mincho" w:hAnsi="MS Mincho" w:hint="eastAsia"/>
          <w:color w:val="000000"/>
          <w:sz w:val="26"/>
          <w:szCs w:val="26"/>
          <w:lang w:eastAsia="ja-JP"/>
        </w:rPr>
        <w:t>彼は</w:t>
      </w:r>
      <w:r>
        <w:rPr>
          <w:rFonts w:ascii="MS Mincho" w:eastAsia="MS Mincho" w:hAnsi="MS Mincho" w:cs="MS Mincho" w:hint="eastAsia"/>
          <w:color w:val="000000"/>
          <w:sz w:val="26"/>
          <w:szCs w:val="26"/>
        </w:rPr>
        <w:t>複数の節々において</w:t>
      </w:r>
      <w:r>
        <w:rPr>
          <w:rFonts w:ascii="SimSun" w:eastAsia="SimSun" w:hAnsi="SimSun" w:hint="eastAsia"/>
          <w:color w:val="000000"/>
          <w:sz w:val="26"/>
          <w:szCs w:val="26"/>
          <w:lang w:eastAsia="zh-CN"/>
        </w:rPr>
        <w:t>、</w:t>
      </w:r>
      <w:r>
        <w:rPr>
          <w:rFonts w:ascii="MS Mincho" w:eastAsia="MS Mincho" w:hAnsi="MS Mincho" w:cs="MS Mincho" w:hint="eastAsia"/>
          <w:color w:val="000000"/>
          <w:sz w:val="26"/>
          <w:szCs w:val="26"/>
        </w:rPr>
        <w:t>時に強い調子で批判</w:t>
      </w:r>
      <w:r>
        <w:rPr>
          <w:rFonts w:ascii="MS Mincho" w:eastAsia="MS Mincho" w:hAnsi="MS Mincho" w:hint="eastAsia"/>
          <w:color w:val="000000"/>
          <w:sz w:val="26"/>
          <w:szCs w:val="26"/>
          <w:lang w:eastAsia="ja-JP"/>
        </w:rPr>
        <w:t>され</w:t>
      </w:r>
      <w:r>
        <w:rPr>
          <w:rFonts w:ascii="MS Mincho" w:eastAsia="MS Mincho" w:hAnsi="MS Mincho" w:cs="MS Mincho" w:hint="eastAsia"/>
          <w:color w:val="000000"/>
          <w:sz w:val="26"/>
          <w:szCs w:val="26"/>
        </w:rPr>
        <w:t>ているという事実が存在します。彼が偽預言者であれば、どうして自己批判し、自らへの敬意や追従者たちの支持を失うかもしれないような危険を犯す必要があるでしょうか？以下は一部の例です：</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預言者よ、神が汝のために合法とされていることを、ただ汝の妻たちの御機嫌をとる目的だけでなぜ自ら禁じるのだ。本当にアッラーは寛容にして慈悲深くあられる。（クルアーン</w:t>
      </w:r>
      <w:r>
        <w:rPr>
          <w:rStyle w:val="apple-converted-space"/>
          <w:rFonts w:hint="eastAsia"/>
          <w:b/>
          <w:bCs/>
          <w:color w:val="000000"/>
          <w:sz w:val="26"/>
          <w:szCs w:val="26"/>
          <w:lang w:eastAsia="zh-CN"/>
        </w:rPr>
        <w:t> </w:t>
      </w:r>
      <w:r>
        <w:rPr>
          <w:b/>
          <w:bCs/>
          <w:color w:val="000000"/>
          <w:sz w:val="26"/>
          <w:szCs w:val="26"/>
        </w:rPr>
        <w:t>66</w:t>
      </w:r>
      <w:r>
        <w:rPr>
          <w:rFonts w:ascii="MS Mincho" w:eastAsia="MS Mincho" w:hAnsi="MS Mincho" w:hint="eastAsia"/>
          <w:b/>
          <w:bCs/>
          <w:color w:val="000000"/>
          <w:sz w:val="26"/>
          <w:szCs w:val="26"/>
          <w:lang w:eastAsia="ja-JP"/>
        </w:rPr>
        <w:t>：</w:t>
      </w:r>
      <w:r>
        <w:rPr>
          <w:b/>
          <w:bCs/>
          <w:color w:val="000000"/>
          <w:sz w:val="26"/>
          <w:szCs w:val="26"/>
        </w:rPr>
        <w:t>1</w:t>
      </w:r>
      <w:r>
        <w:rPr>
          <w:rFonts w:ascii="MS Mincho" w:eastAsia="MS Mincho" w:hAnsi="MS Mincho" w:cs="MS Mincho" w:hint="eastAsia"/>
          <w:b/>
          <w:bCs/>
          <w:color w:val="000000"/>
          <w:sz w:val="26"/>
          <w:szCs w:val="26"/>
        </w:rPr>
        <w:t>）</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・・・だが汝は、神が暴露しようとされた、自分の胸の中に隠していたことが人に知られることを恐れていた。むしろ汝は、神を畏れるべきであった。</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33</w:t>
      </w:r>
      <w:r>
        <w:rPr>
          <w:rFonts w:ascii="MS Mincho" w:eastAsia="MS Mincho" w:hAnsi="MS Mincho" w:hint="eastAsia"/>
          <w:b/>
          <w:bCs/>
          <w:color w:val="000000"/>
          <w:sz w:val="26"/>
          <w:szCs w:val="26"/>
          <w:lang w:eastAsia="ja-JP"/>
        </w:rPr>
        <w:t>：</w:t>
      </w:r>
      <w:r>
        <w:rPr>
          <w:b/>
          <w:bCs/>
          <w:color w:val="000000"/>
          <w:sz w:val="26"/>
          <w:szCs w:val="26"/>
        </w:rPr>
        <w:t>37</w:t>
      </w:r>
      <w:r>
        <w:rPr>
          <w:rFonts w:ascii="MS Mincho" w:eastAsia="MS Mincho" w:hAnsi="MS Mincho" w:cs="MS Mincho" w:hint="eastAsia"/>
          <w:b/>
          <w:bCs/>
          <w:color w:val="000000"/>
          <w:sz w:val="26"/>
          <w:szCs w:val="26"/>
        </w:rPr>
        <w:t>）</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多神教徒のために御赦しを求めて祈ることは、たとえ近親であっても、彼らが業火の住人であることが明らかになった後は、預言者にとり、また信仰者にとり妥当ではない。</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9</w:t>
      </w:r>
      <w:r>
        <w:rPr>
          <w:rFonts w:ascii="MS Mincho" w:eastAsia="MS Mincho" w:hAnsi="MS Mincho" w:hint="eastAsia"/>
          <w:b/>
          <w:bCs/>
          <w:color w:val="000000"/>
          <w:sz w:val="26"/>
          <w:szCs w:val="26"/>
          <w:lang w:eastAsia="ja-JP"/>
        </w:rPr>
        <w:t>：</w:t>
      </w:r>
      <w:r>
        <w:rPr>
          <w:b/>
          <w:bCs/>
          <w:color w:val="000000"/>
          <w:sz w:val="26"/>
          <w:szCs w:val="26"/>
        </w:rPr>
        <w:t>113</w:t>
      </w:r>
      <w:r>
        <w:rPr>
          <w:rFonts w:ascii="MS Mincho" w:eastAsia="MS Mincho" w:hAnsi="MS Mincho" w:cs="MS Mincho" w:hint="eastAsia"/>
          <w:b/>
          <w:bCs/>
          <w:color w:val="000000"/>
          <w:sz w:val="26"/>
          <w:szCs w:val="26"/>
        </w:rPr>
        <w:t>）</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だが熱心に（知識を）求めて汝の許に来た者で、（神に）畏敬の念を抱いている者を、汝は軽視した。断じてそうであるべきではない。本当にこれ（らの節々）は訓戒である。</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80</w:t>
      </w:r>
      <w:r>
        <w:rPr>
          <w:rFonts w:ascii="MS Mincho" w:eastAsia="MS Mincho" w:hAnsi="MS Mincho" w:hint="eastAsia"/>
          <w:b/>
          <w:bCs/>
          <w:color w:val="000000"/>
          <w:sz w:val="26"/>
          <w:szCs w:val="26"/>
          <w:lang w:eastAsia="ja-JP"/>
        </w:rPr>
        <w:t>：</w:t>
      </w:r>
      <w:r>
        <w:rPr>
          <w:b/>
          <w:bCs/>
          <w:color w:val="000000"/>
          <w:sz w:val="26"/>
          <w:szCs w:val="26"/>
        </w:rPr>
        <w:t>8−</w:t>
      </w:r>
      <w:r>
        <w:rPr>
          <w:rFonts w:ascii="MS Mincho" w:eastAsia="MS Mincho" w:hAnsi="MS Mincho" w:hint="eastAsia"/>
          <w:b/>
          <w:bCs/>
          <w:color w:val="000000"/>
          <w:sz w:val="26"/>
          <w:szCs w:val="26"/>
          <w:lang w:val="ru-RU"/>
        </w:rPr>
        <w:t>11</w:t>
      </w:r>
      <w:r>
        <w:rPr>
          <w:rFonts w:ascii="MS Mincho" w:eastAsia="MS Mincho" w:hAnsi="MS Mincho" w:cs="MS Mincho" w:hint="eastAsia"/>
          <w:b/>
          <w:bCs/>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もしも彼が何か隠し事をしていたのであれば、彼はこれらの節々を隠したことでしょう。しかし彼はそれらを忠実に朗誦したのです。</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ムハンマド）は不可視の世界（の知っていること）を出し惜しまない。それ（クルアーン）は、呪われた悪魔の言葉でもない。それなのに汝らはどこへ行こうというのか。これこそは、万人への教訓に他ならない。</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81</w:t>
      </w:r>
      <w:r>
        <w:rPr>
          <w:rFonts w:ascii="MS Mincho" w:eastAsia="MS Mincho" w:hAnsi="MS Mincho" w:hint="eastAsia"/>
          <w:b/>
          <w:bCs/>
          <w:color w:val="000000"/>
          <w:sz w:val="26"/>
          <w:szCs w:val="26"/>
          <w:lang w:eastAsia="ja-JP"/>
        </w:rPr>
        <w:t>：</w:t>
      </w:r>
      <w:r>
        <w:rPr>
          <w:b/>
          <w:bCs/>
          <w:color w:val="000000"/>
          <w:sz w:val="26"/>
          <w:szCs w:val="26"/>
        </w:rPr>
        <w:t>24−</w:t>
      </w:r>
      <w:r>
        <w:rPr>
          <w:rFonts w:ascii="MS Mincho" w:eastAsia="MS Mincho" w:hAnsi="MS Mincho" w:hint="eastAsia"/>
          <w:b/>
          <w:bCs/>
          <w:color w:val="000000"/>
          <w:sz w:val="26"/>
          <w:szCs w:val="26"/>
          <w:lang w:val="ru-RU"/>
        </w:rPr>
        <w:t>27</w:t>
      </w:r>
      <w:r>
        <w:rPr>
          <w:rFonts w:ascii="MS Mincho" w:eastAsia="MS Mincho" w:hAnsi="MS Mincho" w:cs="MS Mincho" w:hint="eastAsia"/>
          <w:b/>
          <w:bCs/>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CN"/>
        </w:rPr>
        <w:t>預言者は次の節々において注意、あるいは警告を受けています：</w:t>
      </w:r>
    </w:p>
    <w:p w:rsidR="00322B46" w:rsidRDefault="00322B46" w:rsidP="00322B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誠にわれらは、真理をもって汝に啓典を下した。これは神が示されたところによって、汝が人びとの間を裁くためである。汝は背信者を弁護してはならない。神の御赦しを請うのだ。神は寛容にして慈悲深くあられる。自らの魂を歎く者を弁護してはならない。神は背信して罪を犯す者を御好みになられない。彼らは人に（その罪と邪悪な意図を）隠せるが、神に隠しだてすることは出来ない。夜中にかれの御喜びになられないことを策謀する時でも、かれは彼らと共においでになられる。誠に神は、彼らの行う一切のことを御存知であられる。これ、汝らは現世の生活の上で彼らのために弁護している。だが誰が、復活の日に彼らのため神に弁護出来よう。また誰が、彼らの保護者となろうか。悪事を行い、また自分の魂を損っても、すぐに神の御赦しを請うならば、神が寛容で慈悲深くあられることが分るであろう。罪を稼ぐ者は、自分の身にそれを稼ぐだけ。</w:t>
      </w:r>
      <w:r>
        <w:rPr>
          <w:rFonts w:ascii="MS Mincho" w:eastAsia="MS Mincho" w:hAnsi="MS Mincho" w:cs="MS Mincho" w:hint="eastAsia"/>
          <w:b/>
          <w:bCs/>
          <w:color w:val="000000"/>
          <w:sz w:val="26"/>
          <w:szCs w:val="26"/>
        </w:rPr>
        <w:lastRenderedPageBreak/>
        <w:t>神は全知にして英明な御方であられる。過失または罪を犯して、これを潔白な者のせいにする者は、虚偽と明白な罪を負う者である。もし汝に対する、神の恩恵と慈悲がなかったならば、彼らの一派は、汝（ムハンマド）を迷わそうと企んだであろう。だが彼らはただ自分たち自身を迷わせただけで、少しも汝を損うことは出来ない。神は啓典と英知とを、汝に下し、汝が全く知らなかったことを教えられた。汝に対する神の恩恵こそ偉大である。</w:t>
      </w:r>
      <w:r>
        <w:rPr>
          <w:b/>
          <w:bCs/>
          <w:color w:val="000000"/>
          <w:sz w:val="26"/>
          <w:szCs w:val="26"/>
          <w:lang w:val="ru-RU"/>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4</w:t>
      </w:r>
      <w:r>
        <w:rPr>
          <w:rFonts w:ascii="MS Mincho" w:eastAsia="MS Mincho" w:hAnsi="MS Mincho" w:hint="eastAsia"/>
          <w:b/>
          <w:bCs/>
          <w:color w:val="000000"/>
          <w:sz w:val="26"/>
          <w:szCs w:val="26"/>
          <w:lang w:eastAsia="ja-JP"/>
        </w:rPr>
        <w:t>：</w:t>
      </w:r>
      <w:r>
        <w:rPr>
          <w:b/>
          <w:bCs/>
          <w:color w:val="000000"/>
          <w:sz w:val="26"/>
          <w:szCs w:val="26"/>
        </w:rPr>
        <w:t>105−</w:t>
      </w:r>
      <w:r>
        <w:rPr>
          <w:rFonts w:ascii="MS Mincho" w:eastAsia="MS Mincho" w:hAnsi="MS Mincho" w:hint="eastAsia"/>
          <w:b/>
          <w:bCs/>
          <w:color w:val="000000"/>
          <w:sz w:val="26"/>
          <w:szCs w:val="26"/>
          <w:lang w:val="ru-RU"/>
        </w:rPr>
        <w:t>113</w:t>
      </w:r>
      <w:r>
        <w:rPr>
          <w:rFonts w:ascii="MS Mincho" w:eastAsia="MS Mincho" w:hAnsi="MS Mincho" w:cs="MS Mincho" w:hint="eastAsia"/>
          <w:b/>
          <w:bCs/>
          <w:color w:val="000000"/>
          <w:sz w:val="26"/>
          <w:szCs w:val="26"/>
        </w:rPr>
        <w:t>）</w:t>
      </w:r>
    </w:p>
    <w:p w:rsidR="00322B46" w:rsidRDefault="00322B46" w:rsidP="00322B46">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これらの節々は、マディーナのあるムスリムが鎧を盗み、彼のユダヤ教徒の隣人のもとに隠した状況に言及しています。鎧の所有者がその男に詰め寄った時、彼は自分の悪行を否定し、</w:t>
      </w:r>
      <w:r>
        <w:rPr>
          <w:rFonts w:ascii="MS Mincho" w:eastAsia="MS Mincho" w:hAnsi="MS Mincho" w:hint="eastAsia"/>
          <w:color w:val="000000"/>
          <w:sz w:val="26"/>
          <w:szCs w:val="26"/>
          <w:lang w:eastAsia="ja-JP"/>
        </w:rPr>
        <w:t>そして</w:t>
      </w:r>
      <w:r>
        <w:rPr>
          <w:rFonts w:ascii="MS Mincho" w:eastAsia="MS Mincho" w:hAnsi="MS Mincho" w:cs="MS Mincho" w:hint="eastAsia"/>
          <w:color w:val="000000"/>
          <w:sz w:val="26"/>
          <w:szCs w:val="26"/>
        </w:rPr>
        <w:t>それは</w:t>
      </w:r>
      <w:r>
        <w:rPr>
          <w:rFonts w:ascii="SimSun" w:eastAsia="SimSun" w:hAnsi="SimSun" w:hint="eastAsia"/>
          <w:color w:val="000000"/>
          <w:sz w:val="26"/>
          <w:szCs w:val="26"/>
          <w:lang w:eastAsia="zh-CN"/>
        </w:rPr>
        <w:t>ユダヤ教徒の男のもとから発見されました。</w:t>
      </w:r>
      <w:r>
        <w:rPr>
          <w:rFonts w:ascii="MS Mincho" w:eastAsia="MS Mincho" w:hAnsi="MS Mincho" w:cs="MS Mincho" w:hint="eastAsia"/>
          <w:color w:val="000000"/>
          <w:sz w:val="26"/>
          <w:szCs w:val="26"/>
        </w:rPr>
        <w:t>そして</w:t>
      </w:r>
      <w:r>
        <w:rPr>
          <w:rFonts w:ascii="MS Mincho" w:eastAsia="MS Mincho" w:hAnsi="MS Mincho" w:cs="MS Mincho" w:hint="eastAsia"/>
          <w:color w:val="000000"/>
          <w:sz w:val="26"/>
          <w:szCs w:val="26"/>
          <w:lang w:eastAsia="zh-CN"/>
        </w:rPr>
        <w:t>男</w:t>
      </w:r>
      <w:r>
        <w:rPr>
          <w:rFonts w:ascii="MS Mincho" w:eastAsia="MS Mincho" w:hAnsi="MS Mincho" w:cs="MS Mincho" w:hint="eastAsia"/>
          <w:color w:val="000000"/>
          <w:sz w:val="26"/>
          <w:szCs w:val="26"/>
        </w:rPr>
        <w:t>はそのムスリムの</w:t>
      </w:r>
      <w:r>
        <w:rPr>
          <w:rFonts w:ascii="MS Mincho" w:eastAsia="MS Mincho" w:hAnsi="MS Mincho" w:cs="MS Mincho" w:hint="eastAsia"/>
          <w:color w:val="000000"/>
          <w:sz w:val="26"/>
          <w:szCs w:val="26"/>
          <w:lang w:eastAsia="zh-CN"/>
        </w:rPr>
        <w:t>隣人</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指</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示</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そ</w:t>
      </w:r>
      <w:r>
        <w:rPr>
          <w:rFonts w:ascii="SimSun" w:eastAsia="SimSun" w:hAnsi="SimSun" w:hint="eastAsia"/>
          <w:color w:val="000000"/>
          <w:sz w:val="26"/>
          <w:szCs w:val="26"/>
          <w:lang w:eastAsia="zh-CN"/>
        </w:rPr>
        <w:t>の犯罪への関わりを否定しました。そのムスリム男性の部族民は預言者を訪れて彼の弁護を求め、預言者も彼らへと傾斜しつつありましたが、その</w:t>
      </w:r>
      <w:r>
        <w:rPr>
          <w:rFonts w:ascii="MS Mincho" w:eastAsia="MS Mincho" w:hAnsi="MS Mincho" w:hint="eastAsia"/>
          <w:color w:val="000000"/>
          <w:sz w:val="26"/>
          <w:szCs w:val="26"/>
          <w:lang w:eastAsia="ja-JP"/>
        </w:rPr>
        <w:t>時</w:t>
      </w:r>
      <w:r>
        <w:rPr>
          <w:rFonts w:ascii="MS Mincho" w:eastAsia="MS Mincho" w:hAnsi="MS Mincho" w:cs="MS Mincho" w:hint="eastAsia"/>
          <w:color w:val="000000"/>
          <w:sz w:val="26"/>
          <w:szCs w:val="26"/>
          <w:lang w:eastAsia="zh-CN"/>
        </w:rPr>
        <w:t>上記</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節々</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CN"/>
        </w:rPr>
        <w:t>啓示</w:t>
      </w:r>
      <w:r>
        <w:rPr>
          <w:rFonts w:ascii="MS Mincho" w:eastAsia="MS Mincho" w:hAnsi="MS Mincho" w:cs="MS Mincho" w:hint="eastAsia"/>
          <w:color w:val="000000"/>
          <w:sz w:val="26"/>
          <w:szCs w:val="26"/>
        </w:rPr>
        <w:t>され</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ユダヤ</w:t>
      </w:r>
      <w:r>
        <w:rPr>
          <w:rFonts w:ascii="MS Mincho" w:eastAsia="MS Mincho" w:hAnsi="MS Mincho" w:cs="MS Mincho" w:hint="eastAsia"/>
          <w:color w:val="000000"/>
          <w:sz w:val="26"/>
          <w:szCs w:val="26"/>
          <w:lang w:eastAsia="zh-CN"/>
        </w:rPr>
        <w:t>人男性</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潔白</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明</w:t>
      </w:r>
      <w:r>
        <w:rPr>
          <w:rFonts w:ascii="MS Mincho" w:eastAsia="MS Mincho" w:hAnsi="MS Mincho" w:cs="MS Mincho" w:hint="eastAsia"/>
          <w:color w:val="000000"/>
          <w:sz w:val="26"/>
          <w:szCs w:val="26"/>
        </w:rPr>
        <w:t>らかにしたのです</w:t>
      </w:r>
      <w:r>
        <w:rPr>
          <w:rFonts w:ascii="MS Mincho" w:eastAsia="MS Mincho" w:hAnsi="MS Mincho" w:cs="MS Mincho" w:hint="eastAsia"/>
          <w:color w:val="000000"/>
          <w:sz w:val="26"/>
          <w:szCs w:val="26"/>
          <w:lang w:eastAsia="zh-CN"/>
        </w:rPr>
        <w:t>。</w:t>
      </w:r>
      <w:r>
        <w:rPr>
          <w:rFonts w:ascii="MS Mincho" w:eastAsia="MS Mincho" w:hAnsi="MS Mincho" w:cs="MS Mincho" w:hint="eastAsia"/>
          <w:color w:val="000000"/>
          <w:sz w:val="26"/>
          <w:szCs w:val="26"/>
        </w:rPr>
        <w:t>ユダヤ</w:t>
      </w:r>
      <w:r>
        <w:rPr>
          <w:rFonts w:ascii="MS Mincho" w:eastAsia="MS Mincho" w:hAnsi="MS Mincho" w:cs="MS Mincho" w:hint="eastAsia"/>
          <w:color w:val="000000"/>
          <w:sz w:val="26"/>
          <w:szCs w:val="26"/>
          <w:lang w:eastAsia="zh-CN"/>
        </w:rPr>
        <w:t>教徒</w:t>
      </w:r>
      <w:r>
        <w:rPr>
          <w:rFonts w:ascii="MS Mincho" w:eastAsia="MS Mincho" w:hAnsi="MS Mincho" w:cs="MS Mincho" w:hint="eastAsia"/>
          <w:color w:val="000000"/>
          <w:sz w:val="26"/>
          <w:szCs w:val="26"/>
        </w:rPr>
        <w:t>たち</w:t>
      </w:r>
      <w:r>
        <w:rPr>
          <w:rFonts w:ascii="MS Mincho" w:eastAsia="MS Mincho" w:hAnsi="MS Mincho" w:hint="eastAsia"/>
          <w:color w:val="000000"/>
          <w:sz w:val="26"/>
          <w:szCs w:val="26"/>
          <w:lang w:eastAsia="ja-JP"/>
        </w:rPr>
        <w:t>は</w:t>
      </w:r>
      <w:r>
        <w:rPr>
          <w:rFonts w:ascii="MS Mincho" w:eastAsia="MS Mincho" w:hAnsi="MS Mincho" w:cs="MS Mincho" w:hint="eastAsia"/>
          <w:color w:val="000000"/>
          <w:sz w:val="26"/>
          <w:szCs w:val="26"/>
        </w:rPr>
        <w:t>ムハンマドの</w:t>
      </w:r>
      <w:r>
        <w:rPr>
          <w:rFonts w:ascii="MS Mincho" w:eastAsia="MS Mincho" w:hAnsi="MS Mincho" w:cs="MS Mincho" w:hint="eastAsia"/>
          <w:color w:val="000000"/>
          <w:sz w:val="26"/>
          <w:szCs w:val="26"/>
          <w:lang w:eastAsia="zh-CN"/>
        </w:rPr>
        <w:t>預言者性</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否定</w:t>
      </w:r>
      <w:r>
        <w:rPr>
          <w:rFonts w:ascii="MS Mincho" w:eastAsia="MS Mincho" w:hAnsi="MS Mincho" w:hint="eastAsia"/>
          <w:color w:val="000000"/>
          <w:sz w:val="26"/>
          <w:szCs w:val="26"/>
          <w:lang w:eastAsia="ja-JP"/>
        </w:rPr>
        <w:t>していましたが、それ</w:t>
      </w:r>
      <w:r>
        <w:rPr>
          <w:rFonts w:ascii="MS Mincho" w:eastAsia="MS Mincho" w:hAnsi="MS Mincho" w:cs="MS Mincho" w:hint="eastAsia"/>
          <w:color w:val="000000"/>
          <w:sz w:val="26"/>
          <w:szCs w:val="26"/>
        </w:rPr>
        <w:t>にも</w:t>
      </w:r>
      <w:r>
        <w:rPr>
          <w:rFonts w:ascii="MS Mincho" w:eastAsia="MS Mincho" w:hAnsi="MS Mincho" w:cs="MS Mincho" w:hint="eastAsia"/>
          <w:color w:val="000000"/>
          <w:sz w:val="26"/>
          <w:szCs w:val="26"/>
          <w:lang w:eastAsia="zh-CN"/>
        </w:rPr>
        <w:t>関</w:t>
      </w:r>
      <w:r>
        <w:rPr>
          <w:rFonts w:ascii="MS Mincho" w:eastAsia="MS Mincho" w:hAnsi="MS Mincho" w:cs="MS Mincho" w:hint="eastAsia"/>
          <w:color w:val="000000"/>
          <w:sz w:val="26"/>
          <w:szCs w:val="26"/>
        </w:rPr>
        <w:t>わらずこのような</w:t>
      </w:r>
      <w:r>
        <w:rPr>
          <w:rFonts w:ascii="MS Mincho" w:eastAsia="MS Mincho" w:hAnsi="MS Mincho" w:cs="MS Mincho" w:hint="eastAsia"/>
          <w:color w:val="000000"/>
          <w:sz w:val="26"/>
          <w:szCs w:val="26"/>
          <w:lang w:eastAsia="zh-CN"/>
        </w:rPr>
        <w:t>出来事</w:t>
      </w:r>
      <w:r>
        <w:rPr>
          <w:rFonts w:ascii="MS Mincho" w:eastAsia="MS Mincho" w:hAnsi="MS Mincho" w:cs="MS Mincho" w:hint="eastAsia"/>
          <w:color w:val="000000"/>
          <w:sz w:val="26"/>
          <w:szCs w:val="26"/>
        </w:rPr>
        <w:t>が</w:t>
      </w:r>
      <w:r>
        <w:rPr>
          <w:rFonts w:ascii="SimSun" w:eastAsia="SimSun" w:hAnsi="SimSun" w:hint="eastAsia"/>
          <w:color w:val="000000"/>
          <w:sz w:val="26"/>
          <w:szCs w:val="26"/>
          <w:lang w:eastAsia="zh-CN"/>
        </w:rPr>
        <w:t>起きたのです。これらの節々は預言者ムハンマドに対し、詐欺師の肩を持ってはならないと指示し</w:t>
      </w:r>
      <w:r>
        <w:rPr>
          <w:rFonts w:ascii="MS Mincho" w:eastAsia="MS Mincho" w:hAnsi="MS Mincho" w:hint="eastAsia"/>
          <w:color w:val="000000"/>
          <w:sz w:val="26"/>
          <w:szCs w:val="26"/>
          <w:lang w:eastAsia="ja-JP"/>
        </w:rPr>
        <w:t>てい</w:t>
      </w:r>
      <w:r>
        <w:rPr>
          <w:rFonts w:ascii="MS Mincho" w:eastAsia="MS Mincho" w:hAnsi="MS Mincho" w:cs="MS Mincho" w:hint="eastAsia"/>
          <w:color w:val="000000"/>
          <w:sz w:val="26"/>
          <w:szCs w:val="26"/>
        </w:rPr>
        <w:t>ます</w:t>
      </w:r>
      <w:r>
        <w:rPr>
          <w:rFonts w:ascii="MS Mincho" w:eastAsia="MS Mincho" w:hAnsi="MS Mincho" w:cs="MS Mincho" w:hint="eastAsia"/>
          <w:color w:val="000000"/>
          <w:sz w:val="26"/>
          <w:szCs w:val="26"/>
          <w:lang w:eastAsia="zh-CN"/>
        </w:rPr>
        <w:t>：</w:t>
      </w:r>
    </w:p>
    <w:p w:rsidR="00322B46" w:rsidRPr="00322B46" w:rsidRDefault="00322B46" w:rsidP="00322B46">
      <w:pPr>
        <w:pStyle w:val="w-hadeeth-or-bible"/>
        <w:shd w:val="clear" w:color="auto" w:fill="E1F4FD"/>
        <w:spacing w:before="0" w:beforeAutospacing="0" w:after="160" w:afterAutospacing="0"/>
        <w:rPr>
          <w:b/>
          <w:bCs/>
          <w:color w:val="000000"/>
          <w:sz w:val="26"/>
          <w:szCs w:val="26"/>
          <w:lang w:val="ru-RU"/>
        </w:rPr>
      </w:pPr>
      <w:r>
        <w:rPr>
          <w:b/>
          <w:bCs/>
          <w:color w:val="000000"/>
          <w:sz w:val="26"/>
          <w:szCs w:val="26"/>
        </w:rPr>
        <w:t>“</w:t>
      </w:r>
      <w:r>
        <w:rPr>
          <w:rFonts w:ascii="MS Mincho" w:eastAsia="MS Mincho" w:hAnsi="MS Mincho" w:cs="MS Mincho" w:hint="eastAsia"/>
          <w:b/>
          <w:bCs/>
          <w:color w:val="000000"/>
          <w:sz w:val="26"/>
          <w:szCs w:val="26"/>
        </w:rPr>
        <w:t>・・・</w:t>
      </w:r>
      <w:r>
        <w:rPr>
          <w:b/>
          <w:bCs/>
          <w:color w:val="000000"/>
          <w:sz w:val="26"/>
          <w:szCs w:val="26"/>
        </w:rPr>
        <w:t xml:space="preserve"> </w:t>
      </w:r>
      <w:r>
        <w:rPr>
          <w:rFonts w:ascii="MS Mincho" w:eastAsia="MS Mincho" w:hAnsi="MS Mincho" w:cs="MS Mincho" w:hint="eastAsia"/>
          <w:b/>
          <w:bCs/>
          <w:color w:val="000000"/>
          <w:sz w:val="26"/>
          <w:szCs w:val="26"/>
        </w:rPr>
        <w:t>汝は背信者を弁護してはならない。神の御赦しを請うのだ・・・</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もし汝（ムハンマド）に対する、神の恩恵と慈悲がなかったならば、彼らの一派は、汝を迷わそうと企んだであろう。</w:t>
      </w:r>
      <w:r>
        <w:rPr>
          <w:rStyle w:val="apple-converted-space"/>
          <w:b/>
          <w:bCs/>
          <w:color w:val="000000"/>
          <w:sz w:val="26"/>
          <w:szCs w:val="26"/>
          <w:lang w:val="ru-RU"/>
        </w:rPr>
        <w:t> </w:t>
      </w:r>
      <w:r>
        <w:rPr>
          <w:b/>
          <w:bCs/>
          <w:color w:val="000000"/>
          <w:sz w:val="26"/>
          <w:szCs w:val="26"/>
          <w:lang w:val="ru-RU"/>
        </w:rPr>
        <w:t>”</w:t>
      </w:r>
    </w:p>
    <w:p w:rsidR="00322B46" w:rsidRDefault="00322B46" w:rsidP="00322B4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ムハンマドがクルアーンを著したのであり、虚偽を働く詐欺師だったのであれば、彼は追従者や支持者たちを失うような要素が一切ないよう念を入れたことでしょう。クルアーンが様々な場面で、預言者が不正確な判断を下</w:t>
      </w:r>
      <w:r>
        <w:rPr>
          <w:rFonts w:ascii="MS Mincho" w:eastAsia="MS Mincho" w:hAnsi="MS Mincho" w:hint="eastAsia"/>
          <w:color w:val="000000"/>
          <w:sz w:val="26"/>
          <w:szCs w:val="26"/>
          <w:lang w:eastAsia="ja-JP"/>
        </w:rPr>
        <w:t>すといった</w:t>
      </w:r>
      <w:r>
        <w:rPr>
          <w:rFonts w:ascii="MS Mincho" w:eastAsia="MS Mincho" w:hAnsi="MS Mincho" w:cs="MS Mincho" w:hint="eastAsia"/>
          <w:color w:val="000000"/>
          <w:sz w:val="26"/>
          <w:szCs w:val="26"/>
        </w:rPr>
        <w:t>特定の事例において彼を譴責している事実は、それが彼による著作ではないことを明確に証明</w:t>
      </w:r>
      <w:r>
        <w:rPr>
          <w:rFonts w:ascii="MS Mincho" w:eastAsia="MS Mincho" w:hAnsi="MS Mincho" w:hint="eastAsia"/>
          <w:color w:val="000000"/>
          <w:sz w:val="26"/>
          <w:szCs w:val="26"/>
          <w:lang w:eastAsia="ja-JP"/>
        </w:rPr>
        <w:t>してい</w:t>
      </w:r>
      <w:r>
        <w:rPr>
          <w:rFonts w:ascii="MS Mincho" w:eastAsia="MS Mincho" w:hAnsi="MS Mincho" w:cs="MS Mincho" w:hint="eastAsia"/>
          <w:color w:val="000000"/>
          <w:sz w:val="26"/>
          <w:szCs w:val="26"/>
        </w:rPr>
        <w:t>るのです。</w:t>
      </w:r>
    </w:p>
    <w:p w:rsidR="00322B46" w:rsidRDefault="00322B46" w:rsidP="00322B4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22B46" w:rsidRDefault="00322B46" w:rsidP="00322B4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22B46" w:rsidRDefault="00322B46" w:rsidP="00322B4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437"/>
    <w:p w:rsidR="00322B46" w:rsidRDefault="00322B46" w:rsidP="00322B46">
      <w:pPr>
        <w:pStyle w:val="footnotetext1"/>
        <w:shd w:val="clear" w:color="auto" w:fill="E1F4FD"/>
        <w:rPr>
          <w:color w:val="000000"/>
        </w:rPr>
      </w:pPr>
      <w:r>
        <w:rPr>
          <w:color w:val="000000"/>
        </w:rPr>
        <w:fldChar w:fldCharType="begin"/>
      </w:r>
      <w:r>
        <w:rPr>
          <w:color w:val="000000"/>
        </w:rPr>
        <w:instrText xml:space="preserve"> HYPERLINK "http://www.islamreligion.com/jp/articles/338/" \l "_ftnref14437" \o "Back to the refrence of this footnote" </w:instrText>
      </w:r>
      <w:r>
        <w:rPr>
          <w:color w:val="000000"/>
        </w:rPr>
        <w:fldChar w:fldCharType="separate"/>
      </w:r>
      <w:r>
        <w:rPr>
          <w:rStyle w:val="Hyperlink"/>
          <w:color w:val="800080"/>
          <w:vertAlign w:val="superscript"/>
        </w:rPr>
        <w:t>[1]</w:t>
      </w:r>
      <w:r>
        <w:rPr>
          <w:color w:val="000000"/>
        </w:rPr>
        <w:fldChar w:fldCharType="end"/>
      </w:r>
      <w:bookmarkEnd w:id="1"/>
      <w:r>
        <w:rPr>
          <w:rStyle w:val="apple-converted-space"/>
          <w:color w:val="000000"/>
        </w:rPr>
        <w:t> </w:t>
      </w:r>
      <w:r>
        <w:rPr>
          <w:rStyle w:val="w-footnote-textchar"/>
          <w:color w:val="000000"/>
        </w:rPr>
        <w:t>‘Muhammad: His Life Based on the Earliest Sources’</w:t>
      </w:r>
      <w:r>
        <w:rPr>
          <w:rStyle w:val="w-footnote-textchar"/>
          <w:rFonts w:ascii="MS Mincho" w:eastAsia="MS Mincho" w:hAnsi="MS Mincho" w:cs="MS Mincho" w:hint="eastAsia"/>
          <w:color w:val="000000"/>
        </w:rPr>
        <w:t>（ムハンマド：最も初期の情報源に基づいた彼の人生）、マーティン・リングズ、</w:t>
      </w:r>
      <w:r>
        <w:rPr>
          <w:rStyle w:val="w-footnote-textchar"/>
          <w:color w:val="000000"/>
        </w:rPr>
        <w:t>34</w:t>
      </w:r>
      <w:r>
        <w:rPr>
          <w:rStyle w:val="w-footnote-textchar"/>
          <w:rFonts w:ascii="MS Mincho" w:eastAsia="MS Mincho" w:hAnsi="MS Mincho" w:cs="MS Mincho" w:hint="eastAsia"/>
          <w:color w:val="000000"/>
        </w:rPr>
        <w:t>頁。</w:t>
      </w:r>
    </w:p>
    <w:p w:rsidR="000D388F" w:rsidRPr="000D388F" w:rsidRDefault="000D388F" w:rsidP="00322B46">
      <w:pPr>
        <w:pStyle w:val="w-body-text-1"/>
        <w:shd w:val="clear" w:color="auto" w:fill="E1F4FD"/>
        <w:spacing w:before="0" w:beforeAutospacing="0" w:after="160" w:afterAutospacing="0"/>
        <w:ind w:firstLine="397"/>
      </w:pPr>
      <w:bookmarkStart w:id="2" w:name="_GoBack"/>
      <w:bookmarkEnd w:id="2"/>
    </w:p>
    <w:sectPr w:rsidR="000D388F" w:rsidRPr="000D38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388F"/>
    <w:rsid w:val="000D76BF"/>
    <w:rsid w:val="0018664E"/>
    <w:rsid w:val="001E3B55"/>
    <w:rsid w:val="0023431D"/>
    <w:rsid w:val="00252E48"/>
    <w:rsid w:val="002C75E6"/>
    <w:rsid w:val="00322B46"/>
    <w:rsid w:val="00380888"/>
    <w:rsid w:val="004902BE"/>
    <w:rsid w:val="004A28A4"/>
    <w:rsid w:val="004C2A36"/>
    <w:rsid w:val="004D685C"/>
    <w:rsid w:val="00524B3C"/>
    <w:rsid w:val="00591ABA"/>
    <w:rsid w:val="005E5641"/>
    <w:rsid w:val="00672D90"/>
    <w:rsid w:val="0068482A"/>
    <w:rsid w:val="006872EE"/>
    <w:rsid w:val="007967DB"/>
    <w:rsid w:val="008B55A2"/>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2014-07-26T17:21:00Z</cp:lastPrinted>
  <dcterms:created xsi:type="dcterms:W3CDTF">2014-07-26T17:23:00Z</dcterms:created>
  <dcterms:modified xsi:type="dcterms:W3CDTF">2014-07-26T17:23:00Z</dcterms:modified>
</cp:coreProperties>
</file>